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D4" w:rsidRPr="005227D4" w:rsidRDefault="005227D4" w:rsidP="005227D4">
      <w:pPr>
        <w:tabs>
          <w:tab w:val="left" w:pos="1245"/>
        </w:tabs>
        <w:rPr>
          <w:sz w:val="24"/>
          <w:szCs w:val="24"/>
        </w:rPr>
      </w:pPr>
      <w:r>
        <w:rPr>
          <w:b/>
          <w:sz w:val="24"/>
          <w:szCs w:val="24"/>
        </w:rPr>
        <w:t>Budget</w:t>
      </w:r>
      <w:r w:rsidRPr="005227D4">
        <w:rPr>
          <w:b/>
          <w:spacing w:val="-2"/>
          <w:sz w:val="24"/>
          <w:szCs w:val="24"/>
        </w:rPr>
        <w:t xml:space="preserve"> Allocation</w:t>
      </w:r>
    </w:p>
    <w:p w:rsidR="005227D4" w:rsidRPr="00F045D6" w:rsidRDefault="005227D4" w:rsidP="005227D4">
      <w:pPr>
        <w:pStyle w:val="BodyText"/>
        <w:jc w:val="both"/>
      </w:pPr>
      <w:r w:rsidRPr="00F045D6">
        <w:t>The</w:t>
      </w:r>
      <w:r w:rsidRPr="00F045D6">
        <w:rPr>
          <w:spacing w:val="-4"/>
        </w:rPr>
        <w:t xml:space="preserve"> </w:t>
      </w:r>
      <w:r w:rsidRPr="00F045D6">
        <w:t>seminar/conference</w:t>
      </w:r>
      <w:r w:rsidRPr="00F045D6">
        <w:rPr>
          <w:spacing w:val="-4"/>
        </w:rPr>
        <w:t xml:space="preserve"> </w:t>
      </w:r>
      <w:r w:rsidRPr="00F045D6">
        <w:t>organizers</w:t>
      </w:r>
      <w:r w:rsidRPr="00F045D6">
        <w:rPr>
          <w:spacing w:val="-4"/>
        </w:rPr>
        <w:t xml:space="preserve"> </w:t>
      </w:r>
      <w:r w:rsidRPr="00F045D6">
        <w:t>should</w:t>
      </w:r>
      <w:r w:rsidRPr="00F045D6">
        <w:rPr>
          <w:spacing w:val="-4"/>
        </w:rPr>
        <w:t xml:space="preserve"> </w:t>
      </w:r>
      <w:r w:rsidRPr="00F045D6">
        <w:t>send</w:t>
      </w:r>
      <w:r w:rsidRPr="00F045D6">
        <w:rPr>
          <w:spacing w:val="-4"/>
        </w:rPr>
        <w:t xml:space="preserve"> </w:t>
      </w:r>
      <w:r w:rsidRPr="00F045D6">
        <w:t>budget</w:t>
      </w:r>
      <w:r w:rsidRPr="00F045D6">
        <w:rPr>
          <w:spacing w:val="-4"/>
        </w:rPr>
        <w:t xml:space="preserve"> </w:t>
      </w:r>
      <w:r w:rsidRPr="00F045D6">
        <w:t>estimates</w:t>
      </w:r>
      <w:r w:rsidRPr="00F045D6">
        <w:rPr>
          <w:spacing w:val="-4"/>
        </w:rPr>
        <w:t xml:space="preserve"> </w:t>
      </w:r>
      <w:r w:rsidRPr="00F045D6">
        <w:t>under</w:t>
      </w:r>
      <w:r w:rsidRPr="00F045D6">
        <w:rPr>
          <w:spacing w:val="-4"/>
        </w:rPr>
        <w:t xml:space="preserve"> </w:t>
      </w:r>
      <w:r w:rsidRPr="00F045D6">
        <w:t>the</w:t>
      </w:r>
      <w:r w:rsidRPr="00F045D6">
        <w:rPr>
          <w:spacing w:val="-4"/>
        </w:rPr>
        <w:t xml:space="preserve"> </w:t>
      </w:r>
      <w:r w:rsidRPr="00F045D6">
        <w:t>following</w:t>
      </w:r>
      <w:r w:rsidRPr="00F045D6">
        <w:rPr>
          <w:spacing w:val="-4"/>
        </w:rPr>
        <w:t xml:space="preserve"> </w:t>
      </w:r>
      <w:r w:rsidRPr="00F045D6">
        <w:t xml:space="preserve">permissible </w:t>
      </w:r>
      <w:r w:rsidRPr="00F045D6">
        <w:rPr>
          <w:spacing w:val="-2"/>
        </w:rPr>
        <w:t>heads:</w:t>
      </w:r>
    </w:p>
    <w:p w:rsidR="005227D4" w:rsidRPr="00F045D6" w:rsidRDefault="005227D4" w:rsidP="005227D4">
      <w:pPr>
        <w:pStyle w:val="BodyText"/>
      </w:pPr>
    </w:p>
    <w:tbl>
      <w:tblPr>
        <w:tblW w:w="8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678"/>
        <w:gridCol w:w="1418"/>
        <w:gridCol w:w="1842"/>
      </w:tblGrid>
      <w:tr w:rsidR="005227D4" w:rsidRPr="00F045D6" w:rsidTr="004448FA">
        <w:trPr>
          <w:trHeight w:val="300"/>
          <w:jc w:val="center"/>
        </w:trPr>
        <w:tc>
          <w:tcPr>
            <w:tcW w:w="641" w:type="dxa"/>
          </w:tcPr>
          <w:p w:rsidR="005227D4" w:rsidRPr="00F045D6" w:rsidRDefault="005227D4" w:rsidP="004448FA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F045D6">
              <w:rPr>
                <w:b/>
                <w:spacing w:val="-2"/>
                <w:sz w:val="24"/>
                <w:szCs w:val="24"/>
              </w:rPr>
              <w:t>S.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045D6">
              <w:rPr>
                <w:b/>
                <w:spacing w:val="-2"/>
                <w:sz w:val="24"/>
                <w:szCs w:val="24"/>
              </w:rPr>
              <w:t>No.</w:t>
            </w:r>
          </w:p>
        </w:tc>
        <w:tc>
          <w:tcPr>
            <w:tcW w:w="4678" w:type="dxa"/>
          </w:tcPr>
          <w:p w:rsidR="005227D4" w:rsidRPr="00F045D6" w:rsidRDefault="005227D4" w:rsidP="004448FA">
            <w:pPr>
              <w:pStyle w:val="TableParagraph"/>
              <w:ind w:left="5"/>
              <w:jc w:val="center"/>
              <w:rPr>
                <w:b/>
                <w:sz w:val="24"/>
                <w:szCs w:val="24"/>
              </w:rPr>
            </w:pPr>
            <w:r w:rsidRPr="00F045D6">
              <w:rPr>
                <w:b/>
                <w:spacing w:val="-2"/>
                <w:sz w:val="24"/>
                <w:szCs w:val="24"/>
              </w:rPr>
              <w:t>Heads</w:t>
            </w:r>
          </w:p>
        </w:tc>
        <w:tc>
          <w:tcPr>
            <w:tcW w:w="1418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b/>
                <w:sz w:val="24"/>
                <w:szCs w:val="24"/>
              </w:rPr>
            </w:pPr>
            <w:r w:rsidRPr="00F045D6">
              <w:rPr>
                <w:b/>
                <w:spacing w:val="-2"/>
                <w:sz w:val="24"/>
                <w:szCs w:val="24"/>
              </w:rPr>
              <w:t>Amount</w:t>
            </w:r>
          </w:p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b/>
                <w:sz w:val="24"/>
                <w:szCs w:val="24"/>
              </w:rPr>
            </w:pPr>
            <w:r w:rsidRPr="00F045D6">
              <w:rPr>
                <w:b/>
                <w:sz w:val="24"/>
                <w:szCs w:val="24"/>
              </w:rPr>
              <w:t>(</w:t>
            </w:r>
            <w:proofErr w:type="gramStart"/>
            <w:r w:rsidRPr="00F045D6">
              <w:rPr>
                <w:b/>
                <w:sz w:val="24"/>
                <w:szCs w:val="24"/>
              </w:rPr>
              <w:t>in</w:t>
            </w:r>
            <w:proofErr w:type="gramEnd"/>
            <w:r w:rsidRPr="00F045D6">
              <w:rPr>
                <w:b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F045D6">
              <w:rPr>
                <w:b/>
                <w:spacing w:val="-4"/>
                <w:sz w:val="24"/>
                <w:szCs w:val="24"/>
              </w:rPr>
              <w:t>Rs</w:t>
            </w:r>
            <w:proofErr w:type="spellEnd"/>
            <w:r w:rsidRPr="00F045D6">
              <w:rPr>
                <w:b/>
                <w:spacing w:val="-4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b/>
                <w:spacing w:val="-2"/>
                <w:sz w:val="24"/>
                <w:szCs w:val="24"/>
              </w:rPr>
            </w:pPr>
            <w:r w:rsidRPr="00F045D6">
              <w:rPr>
                <w:b/>
                <w:spacing w:val="-2"/>
                <w:sz w:val="24"/>
                <w:szCs w:val="24"/>
              </w:rPr>
              <w:t>SRC Percentages</w:t>
            </w:r>
          </w:p>
        </w:tc>
      </w:tr>
      <w:tr w:rsidR="005227D4" w:rsidRPr="00F045D6" w:rsidTr="004448FA">
        <w:trPr>
          <w:trHeight w:val="70"/>
          <w:jc w:val="center"/>
        </w:trPr>
        <w:tc>
          <w:tcPr>
            <w:tcW w:w="641" w:type="dxa"/>
          </w:tcPr>
          <w:p w:rsidR="005227D4" w:rsidRPr="00F045D6" w:rsidRDefault="005227D4" w:rsidP="004448F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F045D6">
              <w:rPr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5227D4" w:rsidRPr="00B666FA" w:rsidRDefault="005227D4" w:rsidP="004448FA">
            <w:pPr>
              <w:jc w:val="both"/>
              <w:rPr>
                <w:sz w:val="24"/>
                <w:szCs w:val="24"/>
              </w:rPr>
            </w:pPr>
            <w:r w:rsidRPr="00B666FA">
              <w:rPr>
                <w:sz w:val="24"/>
                <w:szCs w:val="24"/>
              </w:rPr>
              <w:t>Domestic Travel</w:t>
            </w:r>
          </w:p>
        </w:tc>
        <w:tc>
          <w:tcPr>
            <w:tcW w:w="1418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  <w:r w:rsidRPr="00F045D6">
              <w:rPr>
                <w:sz w:val="24"/>
                <w:szCs w:val="24"/>
              </w:rPr>
              <w:t>15%</w:t>
            </w:r>
          </w:p>
        </w:tc>
      </w:tr>
      <w:tr w:rsidR="005227D4" w:rsidRPr="00F045D6" w:rsidTr="004448FA">
        <w:trPr>
          <w:trHeight w:val="302"/>
          <w:jc w:val="center"/>
        </w:trPr>
        <w:tc>
          <w:tcPr>
            <w:tcW w:w="641" w:type="dxa"/>
          </w:tcPr>
          <w:p w:rsidR="005227D4" w:rsidRPr="00F045D6" w:rsidRDefault="005227D4" w:rsidP="004448F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F045D6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5227D4" w:rsidRPr="00B666FA" w:rsidRDefault="005227D4" w:rsidP="004448FA">
            <w:pPr>
              <w:jc w:val="both"/>
              <w:rPr>
                <w:sz w:val="24"/>
                <w:szCs w:val="24"/>
              </w:rPr>
            </w:pPr>
            <w:r w:rsidRPr="00B666FA">
              <w:rPr>
                <w:sz w:val="24"/>
                <w:szCs w:val="24"/>
              </w:rPr>
              <w:t>Accommodation</w:t>
            </w:r>
          </w:p>
        </w:tc>
        <w:tc>
          <w:tcPr>
            <w:tcW w:w="1418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  <w:r w:rsidRPr="00F045D6">
              <w:rPr>
                <w:sz w:val="24"/>
                <w:szCs w:val="24"/>
              </w:rPr>
              <w:t>15%</w:t>
            </w:r>
          </w:p>
        </w:tc>
      </w:tr>
      <w:tr w:rsidR="005227D4" w:rsidRPr="00F045D6" w:rsidTr="004448FA">
        <w:trPr>
          <w:trHeight w:val="186"/>
          <w:jc w:val="center"/>
        </w:trPr>
        <w:tc>
          <w:tcPr>
            <w:tcW w:w="641" w:type="dxa"/>
          </w:tcPr>
          <w:p w:rsidR="005227D4" w:rsidRPr="00F045D6" w:rsidRDefault="005227D4" w:rsidP="004448F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F045D6">
              <w:rPr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5227D4" w:rsidRPr="00B666FA" w:rsidRDefault="005227D4" w:rsidP="004448FA">
            <w:pPr>
              <w:jc w:val="both"/>
              <w:rPr>
                <w:sz w:val="24"/>
                <w:szCs w:val="24"/>
              </w:rPr>
            </w:pPr>
            <w:r w:rsidRPr="00B666FA">
              <w:rPr>
                <w:sz w:val="24"/>
                <w:szCs w:val="24"/>
              </w:rPr>
              <w:t>Food Expenses</w:t>
            </w:r>
          </w:p>
        </w:tc>
        <w:tc>
          <w:tcPr>
            <w:tcW w:w="1418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  <w:r w:rsidRPr="00F045D6">
              <w:rPr>
                <w:sz w:val="24"/>
                <w:szCs w:val="24"/>
              </w:rPr>
              <w:t>30%</w:t>
            </w:r>
          </w:p>
        </w:tc>
      </w:tr>
      <w:tr w:rsidR="005227D4" w:rsidRPr="00F045D6" w:rsidTr="004448FA">
        <w:trPr>
          <w:trHeight w:val="194"/>
          <w:jc w:val="center"/>
        </w:trPr>
        <w:tc>
          <w:tcPr>
            <w:tcW w:w="641" w:type="dxa"/>
          </w:tcPr>
          <w:p w:rsidR="005227D4" w:rsidRPr="00F045D6" w:rsidRDefault="005227D4" w:rsidP="004448F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F045D6">
              <w:rPr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5227D4" w:rsidRPr="00B666FA" w:rsidRDefault="005227D4" w:rsidP="004448FA">
            <w:pPr>
              <w:jc w:val="both"/>
              <w:rPr>
                <w:sz w:val="24"/>
                <w:szCs w:val="24"/>
              </w:rPr>
            </w:pPr>
            <w:r w:rsidRPr="00B666FA">
              <w:rPr>
                <w:sz w:val="24"/>
                <w:szCs w:val="24"/>
              </w:rPr>
              <w:t xml:space="preserve">Honorarium to </w:t>
            </w:r>
            <w:r>
              <w:rPr>
                <w:sz w:val="24"/>
                <w:szCs w:val="24"/>
              </w:rPr>
              <w:t>keynote Speakers in Inaugural &amp; Valedictory and Chairs of the Technical Sessions</w:t>
            </w:r>
          </w:p>
        </w:tc>
        <w:tc>
          <w:tcPr>
            <w:tcW w:w="1418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  <w:r w:rsidRPr="00F045D6">
              <w:rPr>
                <w:sz w:val="24"/>
                <w:szCs w:val="24"/>
              </w:rPr>
              <w:t>25%</w:t>
            </w:r>
          </w:p>
        </w:tc>
      </w:tr>
      <w:tr w:rsidR="005227D4" w:rsidRPr="00F045D6" w:rsidTr="004448FA">
        <w:trPr>
          <w:trHeight w:val="344"/>
          <w:jc w:val="center"/>
        </w:trPr>
        <w:tc>
          <w:tcPr>
            <w:tcW w:w="641" w:type="dxa"/>
          </w:tcPr>
          <w:p w:rsidR="005227D4" w:rsidRPr="00F045D6" w:rsidRDefault="005227D4" w:rsidP="004448FA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F045D6">
              <w:rPr>
                <w:spacing w:val="-5"/>
                <w:w w:val="105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5227D4" w:rsidRPr="00B666FA" w:rsidRDefault="005227D4" w:rsidP="004448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Expensed </w:t>
            </w:r>
            <w:bookmarkStart w:id="0" w:name="_GoBack"/>
            <w:bookmarkEnd w:id="0"/>
            <w:r>
              <w:rPr>
                <w:sz w:val="24"/>
                <w:szCs w:val="24"/>
              </w:rPr>
              <w:t>(Including Stationery, Xeroxing, Secretarial Assistance, Contingency and Miscellaneous expenses)</w:t>
            </w:r>
          </w:p>
        </w:tc>
        <w:tc>
          <w:tcPr>
            <w:tcW w:w="1418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  <w:r w:rsidRPr="00F045D6">
              <w:rPr>
                <w:sz w:val="24"/>
                <w:szCs w:val="24"/>
              </w:rPr>
              <w:t>15%</w:t>
            </w:r>
          </w:p>
        </w:tc>
      </w:tr>
      <w:tr w:rsidR="005227D4" w:rsidRPr="00F045D6" w:rsidTr="004448FA">
        <w:trPr>
          <w:trHeight w:val="100"/>
          <w:jc w:val="center"/>
        </w:trPr>
        <w:tc>
          <w:tcPr>
            <w:tcW w:w="641" w:type="dxa"/>
          </w:tcPr>
          <w:p w:rsidR="005227D4" w:rsidRPr="00F045D6" w:rsidRDefault="005227D4" w:rsidP="004448F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5227D4" w:rsidRPr="00F045D6" w:rsidRDefault="005227D4" w:rsidP="004448FA">
            <w:pPr>
              <w:pStyle w:val="TableParagraph"/>
              <w:ind w:left="119"/>
              <w:rPr>
                <w:b/>
                <w:sz w:val="24"/>
                <w:szCs w:val="24"/>
              </w:rPr>
            </w:pPr>
            <w:r w:rsidRPr="00F045D6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418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227D4" w:rsidRPr="00F045D6" w:rsidRDefault="005227D4" w:rsidP="004448FA">
            <w:pPr>
              <w:pStyle w:val="TableParagraph"/>
              <w:ind w:left="425"/>
              <w:jc w:val="center"/>
              <w:rPr>
                <w:sz w:val="24"/>
                <w:szCs w:val="24"/>
              </w:rPr>
            </w:pPr>
            <w:r w:rsidRPr="00F045D6">
              <w:rPr>
                <w:sz w:val="24"/>
                <w:szCs w:val="24"/>
              </w:rPr>
              <w:t>100%</w:t>
            </w:r>
          </w:p>
        </w:tc>
      </w:tr>
    </w:tbl>
    <w:p w:rsidR="005227D4" w:rsidRPr="00F045D6" w:rsidRDefault="005227D4" w:rsidP="005227D4">
      <w:pPr>
        <w:pStyle w:val="BodyText"/>
        <w:jc w:val="both"/>
        <w:rPr>
          <w:lang w:val="en-IN" w:eastAsia="en-IN"/>
        </w:rPr>
      </w:pPr>
      <w:r w:rsidRPr="00F045D6">
        <w:rPr>
          <w:b/>
          <w:bCs/>
          <w:lang w:val="en-IN" w:eastAsia="en-IN"/>
        </w:rPr>
        <w:t>Note</w:t>
      </w:r>
      <w:proofErr w:type="gramStart"/>
      <w:r w:rsidRPr="00F045D6">
        <w:rPr>
          <w:b/>
          <w:bCs/>
          <w:lang w:val="en-IN" w:eastAsia="en-IN"/>
        </w:rPr>
        <w:t>:</w:t>
      </w:r>
      <w:proofErr w:type="gramEnd"/>
      <w:r w:rsidRPr="00F045D6">
        <w:rPr>
          <w:lang w:val="en-IN" w:eastAsia="en-IN"/>
        </w:rPr>
        <w:br/>
        <w:t>1. Momentums, Shawls, Bouquets, Garlands and Printing of Souvenir / Publications</w:t>
      </w:r>
      <w:r w:rsidRPr="00F045D6">
        <w:rPr>
          <w:b/>
          <w:lang w:val="en-IN" w:eastAsia="en-IN"/>
        </w:rPr>
        <w:t xml:space="preserve"> </w:t>
      </w:r>
      <w:r w:rsidRPr="00F045D6">
        <w:rPr>
          <w:lang w:val="en-IN" w:eastAsia="en-IN"/>
        </w:rPr>
        <w:t>are not permissible.</w:t>
      </w:r>
      <w:r w:rsidRPr="00F045D6">
        <w:rPr>
          <w:lang w:val="en-IN" w:eastAsia="en-IN"/>
        </w:rPr>
        <w:br/>
        <w:t>2. The amount need to be booked against the percentages mentioned above.</w:t>
      </w:r>
    </w:p>
    <w:p w:rsidR="005227D4" w:rsidRPr="00F045D6" w:rsidRDefault="005227D4" w:rsidP="005227D4">
      <w:pPr>
        <w:pStyle w:val="BodyText"/>
        <w:jc w:val="both"/>
      </w:pPr>
    </w:p>
    <w:p w:rsidR="00FA1161" w:rsidRDefault="00FA1161"/>
    <w:sectPr w:rsidR="00FA1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C2440"/>
    <w:multiLevelType w:val="multilevel"/>
    <w:tmpl w:val="821E253E"/>
    <w:lvl w:ilvl="0">
      <w:start w:val="1"/>
      <w:numFmt w:val="decimal"/>
      <w:lvlText w:val="%1."/>
      <w:lvlJc w:val="left"/>
      <w:pPr>
        <w:ind w:left="44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5" w:hanging="488"/>
        <w:jc w:val="right"/>
      </w:pPr>
      <w:rPr>
        <w:rFonts w:hint="default"/>
        <w:b w:val="0"/>
        <w:spacing w:val="0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85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240" w:hanging="4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9" w:hanging="4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58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18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77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37" w:hanging="4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D4"/>
    <w:rsid w:val="005227D4"/>
    <w:rsid w:val="00FA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AF6D0-DF3B-464A-8F60-B8FE79B4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227D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27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227D4"/>
    <w:pPr>
      <w:ind w:left="885"/>
      <w:jc w:val="both"/>
    </w:pPr>
  </w:style>
  <w:style w:type="paragraph" w:customStyle="1" w:styleId="TableParagraph">
    <w:name w:val="Table Paragraph"/>
    <w:basedOn w:val="Normal"/>
    <w:uiPriority w:val="1"/>
    <w:qFormat/>
    <w:rsid w:val="0052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Imroz</dc:creator>
  <cp:keywords/>
  <dc:description/>
  <cp:lastModifiedBy>Imroz</cp:lastModifiedBy>
  <cp:revision>1</cp:revision>
  <dcterms:created xsi:type="dcterms:W3CDTF">2026-03-05T09:16:00Z</dcterms:created>
  <dcterms:modified xsi:type="dcterms:W3CDTF">2026-03-05T09:18:00Z</dcterms:modified>
</cp:coreProperties>
</file>